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87" w:rsidRPr="003F2A8D" w:rsidRDefault="00AD42A0" w:rsidP="00FB28B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 w:rsidR="00613A32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06</w:t>
      </w:r>
      <w:r w:rsidR="002C100F">
        <w:rPr>
          <w:rFonts w:hint="eastAsia"/>
          <w:b/>
          <w:sz w:val="36"/>
          <w:szCs w:val="36"/>
        </w:rPr>
        <w:t>月</w:t>
      </w:r>
      <w:r w:rsidR="00613A32">
        <w:rPr>
          <w:rFonts w:hint="eastAsia"/>
          <w:b/>
          <w:sz w:val="36"/>
          <w:szCs w:val="36"/>
        </w:rPr>
        <w:t>油墨仓库</w:t>
      </w:r>
      <w:r w:rsidR="00C41B87" w:rsidRPr="003F2A8D">
        <w:rPr>
          <w:rFonts w:hint="eastAsia"/>
          <w:b/>
          <w:sz w:val="36"/>
          <w:szCs w:val="36"/>
        </w:rPr>
        <w:t>防泄漏和火灾应急演练</w:t>
      </w:r>
      <w:r w:rsidR="00F71285" w:rsidRPr="003F2A8D">
        <w:rPr>
          <w:rFonts w:hint="eastAsia"/>
          <w:b/>
          <w:sz w:val="36"/>
          <w:szCs w:val="36"/>
        </w:rPr>
        <w:t>记录</w:t>
      </w:r>
      <w:r w:rsidR="00FB28B4" w:rsidRPr="003F2A8D">
        <w:rPr>
          <w:rFonts w:hint="eastAsia"/>
          <w:b/>
          <w:sz w:val="36"/>
          <w:szCs w:val="36"/>
        </w:rPr>
        <w:t>及总结</w:t>
      </w:r>
    </w:p>
    <w:p w:rsidR="00FB28B4" w:rsidRPr="00C367F6" w:rsidRDefault="00FB28B4" w:rsidP="00FB28B4">
      <w:pPr>
        <w:rPr>
          <w:b/>
          <w:sz w:val="28"/>
          <w:szCs w:val="28"/>
        </w:rPr>
      </w:pPr>
      <w:r w:rsidRPr="00C367F6">
        <w:rPr>
          <w:rFonts w:hint="eastAsia"/>
          <w:b/>
          <w:sz w:val="28"/>
          <w:szCs w:val="28"/>
        </w:rPr>
        <w:t>一、演练日期及时间</w:t>
      </w:r>
      <w:r w:rsidR="00C367F6">
        <w:rPr>
          <w:rFonts w:hint="eastAsia"/>
          <w:b/>
          <w:sz w:val="28"/>
          <w:szCs w:val="28"/>
        </w:rPr>
        <w:t>：</w:t>
      </w:r>
    </w:p>
    <w:p w:rsidR="00FB28B4" w:rsidRPr="002A2B49" w:rsidRDefault="00FB28B4" w:rsidP="00FB28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424553">
        <w:rPr>
          <w:rFonts w:hint="eastAsia"/>
          <w:sz w:val="28"/>
          <w:szCs w:val="28"/>
        </w:rPr>
        <w:t>20</w:t>
      </w:r>
      <w:r w:rsidR="00AD42A0">
        <w:rPr>
          <w:rFonts w:hint="eastAsia"/>
          <w:sz w:val="28"/>
          <w:szCs w:val="28"/>
        </w:rPr>
        <w:t>21</w:t>
      </w:r>
      <w:r w:rsidRPr="002A2B49">
        <w:rPr>
          <w:rFonts w:hint="eastAsia"/>
          <w:sz w:val="28"/>
          <w:szCs w:val="28"/>
        </w:rPr>
        <w:t>年</w:t>
      </w:r>
      <w:r w:rsidR="00AD42A0">
        <w:rPr>
          <w:rFonts w:hint="eastAsia"/>
          <w:sz w:val="28"/>
          <w:szCs w:val="28"/>
        </w:rPr>
        <w:t>06</w:t>
      </w:r>
      <w:r w:rsidRPr="002A2B49">
        <w:rPr>
          <w:rFonts w:hint="eastAsia"/>
          <w:sz w:val="28"/>
          <w:szCs w:val="28"/>
        </w:rPr>
        <w:t>月</w:t>
      </w:r>
      <w:r w:rsidR="00AD42A0">
        <w:rPr>
          <w:rFonts w:hint="eastAsia"/>
          <w:sz w:val="28"/>
          <w:szCs w:val="28"/>
        </w:rPr>
        <w:t>15</w:t>
      </w:r>
      <w:r w:rsidR="00ED26DD">
        <w:rPr>
          <w:rFonts w:hint="eastAsia"/>
          <w:sz w:val="28"/>
          <w:szCs w:val="28"/>
        </w:rPr>
        <w:t>日，</w:t>
      </w:r>
      <w:r w:rsidR="00613A32"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</w:t>
      </w:r>
      <w:r w:rsidR="00613A32">
        <w:rPr>
          <w:rFonts w:hint="eastAsia"/>
          <w:sz w:val="28"/>
          <w:szCs w:val="28"/>
        </w:rPr>
        <w:t>4</w:t>
      </w:r>
      <w:r w:rsidRPr="002A2B49">
        <w:rPr>
          <w:rFonts w:hint="eastAsia"/>
          <w:sz w:val="28"/>
          <w:szCs w:val="28"/>
        </w:rPr>
        <w:t>：</w:t>
      </w:r>
      <w:r w:rsidRPr="002A2B49">
        <w:rPr>
          <w:rFonts w:hint="eastAsia"/>
          <w:sz w:val="28"/>
          <w:szCs w:val="28"/>
        </w:rPr>
        <w:t>00-1</w:t>
      </w:r>
      <w:r w:rsidR="00613A32">
        <w:rPr>
          <w:rFonts w:hint="eastAsia"/>
          <w:sz w:val="28"/>
          <w:szCs w:val="28"/>
        </w:rPr>
        <w:t>5</w:t>
      </w:r>
      <w:r w:rsidRPr="002A2B49">
        <w:rPr>
          <w:rFonts w:hint="eastAsia"/>
          <w:sz w:val="28"/>
          <w:szCs w:val="28"/>
        </w:rPr>
        <w:t>：</w:t>
      </w:r>
      <w:r w:rsidRPr="002A2B49">
        <w:rPr>
          <w:rFonts w:hint="eastAsia"/>
          <w:sz w:val="28"/>
          <w:szCs w:val="28"/>
        </w:rPr>
        <w:t>00</w:t>
      </w:r>
    </w:p>
    <w:p w:rsidR="00FB28B4" w:rsidRPr="00C367F6" w:rsidRDefault="00FB28B4" w:rsidP="00FB28B4">
      <w:pPr>
        <w:rPr>
          <w:b/>
          <w:sz w:val="28"/>
          <w:szCs w:val="28"/>
        </w:rPr>
      </w:pPr>
      <w:r w:rsidRPr="00C367F6">
        <w:rPr>
          <w:rFonts w:hint="eastAsia"/>
          <w:b/>
          <w:sz w:val="28"/>
          <w:szCs w:val="28"/>
        </w:rPr>
        <w:t>二、参与人员：</w:t>
      </w:r>
    </w:p>
    <w:p w:rsidR="00FB28B4" w:rsidRDefault="00FB28B4" w:rsidP="00FB28B4">
      <w:pPr>
        <w:rPr>
          <w:sz w:val="28"/>
          <w:szCs w:val="28"/>
        </w:rPr>
      </w:pPr>
      <w:r w:rsidRPr="002A2B49">
        <w:rPr>
          <w:rFonts w:hint="eastAsia"/>
          <w:sz w:val="28"/>
          <w:szCs w:val="28"/>
        </w:rPr>
        <w:t>总指挥：</w:t>
      </w:r>
      <w:r w:rsidR="00613A32">
        <w:rPr>
          <w:rFonts w:hint="eastAsia"/>
          <w:sz w:val="28"/>
          <w:szCs w:val="28"/>
        </w:rPr>
        <w:t>何志强</w:t>
      </w:r>
    </w:p>
    <w:p w:rsidR="00DC59B3" w:rsidRDefault="00FB28B4" w:rsidP="00FB28B4">
      <w:pPr>
        <w:rPr>
          <w:sz w:val="28"/>
          <w:szCs w:val="28"/>
        </w:rPr>
      </w:pPr>
      <w:r w:rsidRPr="002A2B49">
        <w:rPr>
          <w:rFonts w:hint="eastAsia"/>
          <w:sz w:val="28"/>
          <w:szCs w:val="28"/>
        </w:rPr>
        <w:t>副总指挥：</w:t>
      </w:r>
      <w:r w:rsidR="00613A32">
        <w:rPr>
          <w:sz w:val="28"/>
          <w:szCs w:val="28"/>
        </w:rPr>
        <w:t xml:space="preserve"> </w:t>
      </w:r>
      <w:r w:rsidR="00613A32">
        <w:rPr>
          <w:rFonts w:hint="eastAsia"/>
          <w:sz w:val="28"/>
          <w:szCs w:val="28"/>
        </w:rPr>
        <w:t>李宏伟</w:t>
      </w:r>
    </w:p>
    <w:p w:rsidR="00FB28B4" w:rsidRPr="002A2B49" w:rsidRDefault="00C367F6" w:rsidP="00FB28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现场处置人员</w:t>
      </w:r>
      <w:r w:rsidR="00FB28B4" w:rsidRPr="002A2B49">
        <w:rPr>
          <w:rFonts w:hint="eastAsia"/>
          <w:sz w:val="28"/>
          <w:szCs w:val="28"/>
        </w:rPr>
        <w:t>：</w:t>
      </w:r>
      <w:r w:rsidR="00416317">
        <w:rPr>
          <w:rFonts w:hint="eastAsia"/>
          <w:sz w:val="28"/>
          <w:szCs w:val="28"/>
        </w:rPr>
        <w:t>詹春霞</w:t>
      </w:r>
    </w:p>
    <w:p w:rsidR="008A5D87" w:rsidRDefault="00FB28B4" w:rsidP="00FB28B4">
      <w:pPr>
        <w:rPr>
          <w:rFonts w:asciiTheme="minorEastAsia" w:hAnsiTheme="minorEastAsia"/>
          <w:sz w:val="24"/>
          <w:szCs w:val="24"/>
        </w:rPr>
      </w:pPr>
      <w:r w:rsidRPr="002A2B49">
        <w:rPr>
          <w:rFonts w:hint="eastAsia"/>
          <w:sz w:val="28"/>
          <w:szCs w:val="28"/>
        </w:rPr>
        <w:t>抢险小组：</w:t>
      </w:r>
      <w:r w:rsidR="008A5D87">
        <w:rPr>
          <w:rFonts w:asciiTheme="minorEastAsia" w:hAnsiTheme="minorEastAsia" w:hint="eastAsia"/>
          <w:sz w:val="24"/>
          <w:szCs w:val="24"/>
        </w:rPr>
        <w:t>李年有</w:t>
      </w:r>
      <w:r w:rsidR="008A5D87" w:rsidRPr="00C02295">
        <w:rPr>
          <w:rFonts w:asciiTheme="minorEastAsia" w:hAnsiTheme="minorEastAsia" w:hint="eastAsia"/>
          <w:sz w:val="24"/>
          <w:szCs w:val="24"/>
        </w:rPr>
        <w:t>、李小龙、李建军、消防站人员</w:t>
      </w:r>
    </w:p>
    <w:p w:rsidR="00FB28B4" w:rsidRPr="00FA70B7" w:rsidRDefault="00FB28B4" w:rsidP="00FB28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监测</w:t>
      </w:r>
      <w:r w:rsidRPr="002A2B49">
        <w:rPr>
          <w:rFonts w:hint="eastAsia"/>
          <w:sz w:val="28"/>
          <w:szCs w:val="28"/>
        </w:rPr>
        <w:t>小组：</w:t>
      </w:r>
      <w:r w:rsidR="00AD42A0">
        <w:rPr>
          <w:rFonts w:hint="eastAsia"/>
          <w:sz w:val="28"/>
          <w:szCs w:val="28"/>
        </w:rPr>
        <w:t>张其光</w:t>
      </w:r>
    </w:p>
    <w:p w:rsidR="00FB28B4" w:rsidRPr="00C367F6" w:rsidRDefault="00FB28B4" w:rsidP="00C41B87">
      <w:pPr>
        <w:rPr>
          <w:b/>
          <w:sz w:val="28"/>
          <w:szCs w:val="28"/>
        </w:rPr>
      </w:pPr>
      <w:r w:rsidRPr="00C367F6">
        <w:rPr>
          <w:rFonts w:hint="eastAsia"/>
          <w:b/>
          <w:sz w:val="28"/>
          <w:szCs w:val="28"/>
        </w:rPr>
        <w:t>三、演练记录</w:t>
      </w:r>
      <w:r w:rsidR="00C367F6">
        <w:rPr>
          <w:rFonts w:hint="eastAsia"/>
          <w:b/>
          <w:sz w:val="28"/>
          <w:szCs w:val="28"/>
        </w:rPr>
        <w:t>：</w:t>
      </w:r>
    </w:p>
    <w:tbl>
      <w:tblPr>
        <w:tblW w:w="9018" w:type="dxa"/>
        <w:tblInd w:w="-162" w:type="dxa"/>
        <w:tblLook w:val="04A0" w:firstRow="1" w:lastRow="0" w:firstColumn="1" w:lastColumn="0" w:noHBand="0" w:noVBand="1"/>
      </w:tblPr>
      <w:tblGrid>
        <w:gridCol w:w="798"/>
        <w:gridCol w:w="1299"/>
        <w:gridCol w:w="7123"/>
      </w:tblGrid>
      <w:tr w:rsidR="009958EE" w:rsidRPr="009958EE" w:rsidTr="00F71285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9958EE" w:rsidRDefault="009958EE" w:rsidP="00995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F71285" w:rsidRDefault="00F149C9" w:rsidP="00F71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油漆</w:t>
            </w:r>
            <w:r w:rsidR="00F71285" w:rsidRPr="00F7128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泄漏</w:t>
            </w:r>
            <w:r w:rsidR="00E71C8F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处置</w:t>
            </w:r>
            <w:r w:rsidR="00F71285" w:rsidRPr="00F7128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9958EE" w:rsidRPr="00753254" w:rsidTr="00F71285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C367F6" w:rsidRDefault="009958EE" w:rsidP="009958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367F6"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  <w:t>顺序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C367F6" w:rsidRDefault="009958EE" w:rsidP="009958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367F6"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C367F6" w:rsidRDefault="00F71285" w:rsidP="009958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367F6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 xml:space="preserve">                 演练记录</w:t>
            </w:r>
            <w:r w:rsidR="009958EE" w:rsidRPr="00C367F6"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  <w:t>内容</w:t>
            </w:r>
          </w:p>
        </w:tc>
      </w:tr>
      <w:tr w:rsidR="009958EE" w:rsidRPr="00753254" w:rsidTr="00F71285">
        <w:trPr>
          <w:trHeight w:val="6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ind w:right="44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753254" w:rsidRDefault="00BC2CE2" w:rsidP="00ED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仓库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人员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</w:t>
            </w:r>
            <w:r w:rsidR="00ED26D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李小龙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在油漆仓库作业时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发现地面有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5桶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油漆泄漏，立即向现场应急指挥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（李宏伟）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报告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9958EE" w:rsidRPr="00753254" w:rsidTr="00F71285">
        <w:trPr>
          <w:trHeight w:val="9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:00-1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:05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753254" w:rsidRDefault="009958EE" w:rsidP="00AD42A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现场应急指挥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（李宏伟）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至现场确认后，立即向应急指挥部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</w:t>
            </w:r>
            <w:r w:rsidR="00613A3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何志强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报告油漆仓库发生泄漏事故，并集合各应急小组人员，</w:t>
            </w:r>
            <w:r w:rsidR="00C13A1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监测小组（</w:t>
            </w:r>
            <w:r w:rsidR="00AD42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张其光</w:t>
            </w:r>
            <w:r w:rsidR="00C13A1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），抢险小组（</w:t>
            </w:r>
            <w:r w:rsidR="00613A3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王晗</w:t>
            </w:r>
            <w:r w:rsidR="00C13A1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），疏散小组（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卢艇</w:t>
            </w:r>
            <w:r w:rsidR="00C13A1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请求启动防泄漏应急处置程序。</w:t>
            </w:r>
          </w:p>
        </w:tc>
      </w:tr>
      <w:tr w:rsidR="009958EE" w:rsidRPr="00753254" w:rsidTr="00F71285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:05-1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BC2CE2" w:rsidP="00995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现场指挥</w:t>
            </w:r>
            <w:r w:rsidR="009958EE"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接到应急指挥部指示后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向各应急小组人员传达防泄漏应急处置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，各小组配戴防护用品集合待命</w:t>
            </w:r>
            <w:r w:rsidR="009958EE"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。</w:t>
            </w:r>
          </w:p>
        </w:tc>
      </w:tr>
      <w:tr w:rsidR="009958EE" w:rsidRPr="00753254" w:rsidTr="00F71285">
        <w:trPr>
          <w:trHeight w:val="6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:10-1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:15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753254" w:rsidRDefault="009958EE" w:rsidP="00AD4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监测小组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</w:t>
            </w:r>
            <w:r w:rsidR="00AD42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张其光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 w:rsidR="00CA3110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等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开展环境影响检测，可燃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性气体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及有毒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有害</w:t>
            </w:r>
            <w:r w:rsidR="00BC2CE2">
              <w:rPr>
                <w:rFonts w:ascii="宋体" w:eastAsia="宋体" w:hAnsi="宋体" w:cs="宋体"/>
                <w:color w:val="000000"/>
                <w:sz w:val="28"/>
                <w:szCs w:val="28"/>
              </w:rPr>
              <w:t>气体浓度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检测。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对排外水沟封堵等情况进行检查</w:t>
            </w:r>
            <w:r w:rsidR="00CA3110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，并汇报监测结果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9958EE" w:rsidRPr="00753254" w:rsidTr="00F71285">
        <w:trPr>
          <w:trHeight w:val="9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:10-1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:15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753254" w:rsidRDefault="009958EE" w:rsidP="00995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疏散小组</w:t>
            </w:r>
            <w:r w:rsidR="00CA3110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杨瑞榕等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负责将事发点周边区域的作业人员疏散至安全区域，</w:t>
            </w:r>
            <w:r w:rsidR="006D5693">
              <w:rPr>
                <w:rFonts w:ascii="宋体" w:eastAsia="宋体" w:hAnsi="宋体" w:cs="宋体"/>
                <w:color w:val="000000"/>
                <w:sz w:val="28"/>
                <w:szCs w:val="28"/>
              </w:rPr>
              <w:t>疏散客户办公室人员，进行</w:t>
            </w:r>
            <w:r w:rsidR="006D56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警戒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隔离，并安排</w:t>
            </w:r>
            <w:r w:rsidR="0009707A"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专人值守封闭油漆仓库前通道。</w:t>
            </w:r>
          </w:p>
        </w:tc>
      </w:tr>
      <w:tr w:rsidR="009958EE" w:rsidRPr="00753254" w:rsidTr="00F71285">
        <w:trPr>
          <w:trHeight w:val="12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:15-1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753254" w:rsidRDefault="009958EE" w:rsidP="00995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接到监测小组监测结果后安排抢险小组进去抢险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打开门窗及风扇进行通风，封堵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外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排水沟，打开应急池阀门；污染区域隔离及泄漏点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封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堵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</w:t>
            </w: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使用应急沙对泄漏油漆进行覆盖收集</w:t>
            </w:r>
            <w:r w:rsidR="00BC2C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，油漆倒罐盛装。</w:t>
            </w:r>
          </w:p>
        </w:tc>
      </w:tr>
      <w:tr w:rsidR="009958EE" w:rsidRPr="00753254" w:rsidTr="00F71285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9958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FA70B7" w:rsidRDefault="009958EE" w:rsidP="009958EE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突发火灾</w:t>
            </w:r>
            <w:r w:rsidR="00E71C8F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处置</w:t>
            </w:r>
            <w:r w:rsidR="00F71285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</w:p>
        </w:tc>
      </w:tr>
      <w:tr w:rsidR="009958EE" w:rsidRPr="00753254" w:rsidTr="00F71285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:30-1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:32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DD" w:rsidRPr="00FA70B7" w:rsidRDefault="009958EE" w:rsidP="00ED26DD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抢险小组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</w:t>
            </w:r>
            <w:r w:rsidR="00613A3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王晗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发现现场突发火灾，立即电话向现场应急</w:t>
            </w:r>
            <w:r w:rsidR="00DC59B3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@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指挥报告</w:t>
            </w:r>
            <w:r w:rsidR="00ED26D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</w:t>
            </w:r>
            <w:bookmarkStart w:id="0" w:name="_GoBack"/>
            <w:bookmarkEnd w:id="0"/>
          </w:p>
        </w:tc>
      </w:tr>
      <w:tr w:rsidR="009958EE" w:rsidRPr="00753254" w:rsidTr="00F71285">
        <w:trPr>
          <w:trHeight w:val="15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ED26DD" w:rsidRDefault="009958EE" w:rsidP="002C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6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 w:rsidRPr="00ED26DD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ED26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:32-1</w:t>
            </w:r>
            <w:r w:rsidR="002C100F" w:rsidRPr="00ED26DD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ED26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:35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FA70B7" w:rsidRDefault="009958EE" w:rsidP="00ED26DD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现场指挥指示抢险小组</w:t>
            </w:r>
            <w:r w:rsidR="0009707A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立即</w:t>
            </w:r>
            <w:r w:rsidR="0009707A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撤离并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向总指挥报告并请求启动火灾应急处置程序，</w:t>
            </w:r>
            <w:r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得到指示后，现场指挥告知消防小组</w:t>
            </w:r>
            <w:r w:rsidR="002A7652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</w:t>
            </w:r>
            <w:r w:rsidR="002A7652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，请求灭火处置，并指示疏散小组</w:t>
            </w:r>
            <w:r w:rsidR="00FA70B7"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（卢艇）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加强油漆仓库周边</w:t>
            </w:r>
            <w:r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200</w:t>
            </w:r>
            <w:r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米范围内的警戒隔离，防止无关人员进入，并随时为抢险提供物资保障</w:t>
            </w:r>
            <w:r w:rsidR="009404E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9958EE" w:rsidRPr="00753254" w:rsidTr="00F71285">
        <w:trPr>
          <w:trHeight w:val="6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:35-1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:45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4E5" w:rsidRPr="009404E5" w:rsidRDefault="009958EE" w:rsidP="009958EE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53254">
              <w:rPr>
                <w:rFonts w:ascii="宋体" w:eastAsia="宋体" w:hAnsi="宋体" w:cs="宋体"/>
                <w:color w:val="000000"/>
                <w:sz w:val="28"/>
                <w:szCs w:val="28"/>
              </w:rPr>
              <w:t>消防小组开展灭火处置，成员佩带相应防护用品（防火服），使用灭火器及水枪灭火；</w:t>
            </w:r>
          </w:p>
        </w:tc>
      </w:tr>
      <w:tr w:rsidR="009958EE" w:rsidRPr="00753254" w:rsidTr="00F71285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2C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:40-1</w:t>
            </w:r>
            <w:r w:rsidR="002C100F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:50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FA70B7" w:rsidRDefault="009404E5" w:rsidP="00AD42A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A70B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现场指挥指示监测小组开展应急池，环境监测。</w:t>
            </w:r>
          </w:p>
        </w:tc>
      </w:tr>
      <w:tr w:rsidR="009958EE" w:rsidRPr="00753254" w:rsidTr="00F71285">
        <w:trPr>
          <w:trHeight w:val="6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B62EEF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753254" w:rsidRDefault="009958EE" w:rsidP="0061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4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:50-1</w:t>
            </w:r>
            <w:r w:rsidR="00613A32">
              <w:rPr>
                <w:rFonts w:ascii="Calibri" w:hAnsi="Calibri" w:cs="Times New Roman" w:hint="eastAsia"/>
                <w:color w:val="000000"/>
                <w:sz w:val="28"/>
                <w:szCs w:val="28"/>
              </w:rPr>
              <w:t>5</w:t>
            </w:r>
            <w:r w:rsidRPr="007532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EE" w:rsidRPr="00FA70B7" w:rsidRDefault="009404E5" w:rsidP="00FA70B7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火灾扑灭，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接到处置完毕通知后，现场应急指挥和监测人员</w:t>
            </w:r>
            <w:r w:rsidR="002A7652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等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对异常部位进行检查，确认处置成功后报告总指挥部</w:t>
            </w:r>
          </w:p>
        </w:tc>
      </w:tr>
      <w:tr w:rsidR="009958EE" w:rsidRPr="00753254" w:rsidTr="00F71285">
        <w:trPr>
          <w:trHeight w:val="6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FB28B4" w:rsidRDefault="009958EE" w:rsidP="009958EE">
            <w:pPr>
              <w:spacing w:after="0" w:line="240" w:lineRule="auto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EE" w:rsidRPr="00FB28B4" w:rsidRDefault="009958EE" w:rsidP="009958EE">
            <w:pPr>
              <w:spacing w:after="0" w:line="240" w:lineRule="auto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B32" w:rsidRPr="00753254" w:rsidRDefault="00337A66" w:rsidP="009958EE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总指挥宣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布应急演练结束，并集合进行总结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讲话</w:t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；</w:t>
            </w:r>
            <w:r w:rsidR="009958EE" w:rsidRPr="00753254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</w:rPr>
              <w:br/>
            </w:r>
            <w:r w:rsidR="009958EE" w:rsidRPr="0075325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清理演练现场，污染物作危废收集处理。</w:t>
            </w:r>
          </w:p>
          <w:p w:rsidR="007E2B32" w:rsidRPr="00753254" w:rsidRDefault="007E2B32" w:rsidP="00995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FB28B4" w:rsidRPr="00C367F6" w:rsidRDefault="00FB28B4" w:rsidP="0060005A">
      <w:pPr>
        <w:rPr>
          <w:b/>
          <w:sz w:val="28"/>
          <w:szCs w:val="28"/>
        </w:rPr>
      </w:pPr>
      <w:r w:rsidRPr="00C367F6">
        <w:rPr>
          <w:rFonts w:hint="eastAsia"/>
          <w:b/>
          <w:sz w:val="28"/>
          <w:szCs w:val="28"/>
        </w:rPr>
        <w:t>四、</w:t>
      </w:r>
      <w:r w:rsidR="00B62EEF" w:rsidRPr="00C367F6">
        <w:rPr>
          <w:rFonts w:hint="eastAsia"/>
          <w:b/>
          <w:sz w:val="28"/>
          <w:szCs w:val="28"/>
        </w:rPr>
        <w:t>演练总结：</w:t>
      </w:r>
    </w:p>
    <w:p w:rsidR="00EE61CF" w:rsidRDefault="0060005A" w:rsidP="0060005A">
      <w:pPr>
        <w:rPr>
          <w:sz w:val="28"/>
          <w:szCs w:val="28"/>
        </w:rPr>
      </w:pPr>
      <w:r w:rsidRPr="00753254">
        <w:rPr>
          <w:rFonts w:hint="eastAsia"/>
          <w:sz w:val="28"/>
          <w:szCs w:val="28"/>
        </w:rPr>
        <w:t>通过</w:t>
      </w:r>
      <w:r w:rsidR="00B62EEF" w:rsidRPr="00753254">
        <w:rPr>
          <w:rFonts w:hint="eastAsia"/>
          <w:sz w:val="28"/>
          <w:szCs w:val="28"/>
        </w:rPr>
        <w:t>本次</w:t>
      </w:r>
      <w:r w:rsidRPr="00753254">
        <w:rPr>
          <w:rFonts w:hint="eastAsia"/>
          <w:sz w:val="28"/>
          <w:szCs w:val="28"/>
        </w:rPr>
        <w:t>演练，提</w:t>
      </w:r>
      <w:r w:rsidR="00821000">
        <w:rPr>
          <w:rFonts w:hint="eastAsia"/>
          <w:sz w:val="28"/>
          <w:szCs w:val="28"/>
        </w:rPr>
        <w:t>高了工作人员在突发紧急情况下的快速反应和实战技能，</w:t>
      </w:r>
      <w:r w:rsidR="00821000" w:rsidRPr="00753254">
        <w:rPr>
          <w:rFonts w:hint="eastAsia"/>
          <w:sz w:val="28"/>
          <w:szCs w:val="28"/>
        </w:rPr>
        <w:t>对于危险化学品的应急处置流</w:t>
      </w:r>
      <w:r w:rsidR="00454CD0">
        <w:rPr>
          <w:rFonts w:hint="eastAsia"/>
          <w:sz w:val="28"/>
          <w:szCs w:val="28"/>
        </w:rPr>
        <w:t>程有了更加深刻的认识，特别是抢险前的</w:t>
      </w:r>
      <w:r w:rsidR="00821000">
        <w:rPr>
          <w:rFonts w:hint="eastAsia"/>
          <w:sz w:val="28"/>
          <w:szCs w:val="28"/>
        </w:rPr>
        <w:t>有毒</w:t>
      </w:r>
      <w:r w:rsidR="00454CD0">
        <w:rPr>
          <w:rFonts w:hint="eastAsia"/>
          <w:sz w:val="28"/>
          <w:szCs w:val="28"/>
        </w:rPr>
        <w:t>有害</w:t>
      </w:r>
      <w:r w:rsidR="00821000">
        <w:rPr>
          <w:rFonts w:hint="eastAsia"/>
          <w:sz w:val="28"/>
          <w:szCs w:val="28"/>
        </w:rPr>
        <w:t>气体检测、</w:t>
      </w:r>
      <w:r w:rsidR="00821000" w:rsidRPr="00753254">
        <w:rPr>
          <w:rFonts w:hint="eastAsia"/>
          <w:sz w:val="28"/>
          <w:szCs w:val="28"/>
        </w:rPr>
        <w:t>人员疏散</w:t>
      </w:r>
      <w:r w:rsidR="00821000">
        <w:rPr>
          <w:rFonts w:hint="eastAsia"/>
          <w:sz w:val="28"/>
          <w:szCs w:val="28"/>
        </w:rPr>
        <w:t>以及</w:t>
      </w:r>
      <w:r w:rsidR="00454CD0">
        <w:rPr>
          <w:rFonts w:hint="eastAsia"/>
          <w:sz w:val="28"/>
          <w:szCs w:val="28"/>
        </w:rPr>
        <w:t>环保废水的回收处置等环节。</w:t>
      </w:r>
      <w:r w:rsidR="00A40ADA">
        <w:rPr>
          <w:rFonts w:hint="eastAsia"/>
          <w:sz w:val="28"/>
          <w:szCs w:val="28"/>
        </w:rPr>
        <w:t>整个处置过程要求指挥人员在处理火灾现场</w:t>
      </w:r>
      <w:r w:rsidR="00821000" w:rsidRPr="00753254">
        <w:rPr>
          <w:rFonts w:hint="eastAsia"/>
          <w:sz w:val="28"/>
          <w:szCs w:val="28"/>
        </w:rPr>
        <w:t>需要冷静应对</w:t>
      </w:r>
      <w:r w:rsidR="00821000">
        <w:rPr>
          <w:rFonts w:hint="eastAsia"/>
          <w:sz w:val="28"/>
          <w:szCs w:val="28"/>
        </w:rPr>
        <w:t>，</w:t>
      </w:r>
      <w:r w:rsidR="00A40ADA">
        <w:rPr>
          <w:rFonts w:hint="eastAsia"/>
          <w:sz w:val="28"/>
          <w:szCs w:val="28"/>
        </w:rPr>
        <w:t>根据现场情况及时把握好</w:t>
      </w:r>
      <w:r w:rsidR="00A40ADA" w:rsidRPr="00753254">
        <w:rPr>
          <w:rFonts w:hint="eastAsia"/>
          <w:sz w:val="28"/>
          <w:szCs w:val="28"/>
        </w:rPr>
        <w:t>抢险时机</w:t>
      </w:r>
      <w:r w:rsidR="00A40ADA">
        <w:rPr>
          <w:rFonts w:hint="eastAsia"/>
          <w:sz w:val="28"/>
          <w:szCs w:val="28"/>
        </w:rPr>
        <w:t>和各环节紧密配合，</w:t>
      </w:r>
      <w:r w:rsidR="00B62EEF" w:rsidRPr="00753254">
        <w:rPr>
          <w:rFonts w:hint="eastAsia"/>
          <w:sz w:val="28"/>
          <w:szCs w:val="28"/>
        </w:rPr>
        <w:t>避免事件扩大和二次事故的发生</w:t>
      </w:r>
      <w:r w:rsidR="00A40ADA">
        <w:rPr>
          <w:rFonts w:hint="eastAsia"/>
          <w:sz w:val="28"/>
          <w:szCs w:val="28"/>
        </w:rPr>
        <w:t>。</w:t>
      </w:r>
    </w:p>
    <w:p w:rsidR="00A83515" w:rsidRDefault="00A83515" w:rsidP="0060005A">
      <w:pPr>
        <w:rPr>
          <w:sz w:val="28"/>
          <w:szCs w:val="28"/>
        </w:rPr>
      </w:pPr>
    </w:p>
    <w:p w:rsidR="008E70F7" w:rsidRPr="008E70F7" w:rsidRDefault="00424553" w:rsidP="008E70F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D42A0">
        <w:rPr>
          <w:rFonts w:hint="eastAsia"/>
          <w:sz w:val="28"/>
          <w:szCs w:val="28"/>
        </w:rPr>
        <w:t>21</w:t>
      </w:r>
      <w:r w:rsidR="008E70F7">
        <w:rPr>
          <w:rFonts w:hint="eastAsia"/>
          <w:sz w:val="28"/>
          <w:szCs w:val="28"/>
        </w:rPr>
        <w:t>年</w:t>
      </w:r>
      <w:r w:rsidR="00AD42A0">
        <w:rPr>
          <w:rFonts w:hint="eastAsia"/>
          <w:sz w:val="28"/>
          <w:szCs w:val="28"/>
        </w:rPr>
        <w:t>06</w:t>
      </w:r>
      <w:r w:rsidR="00AD42A0">
        <w:rPr>
          <w:rFonts w:hint="eastAsia"/>
          <w:sz w:val="28"/>
          <w:szCs w:val="28"/>
        </w:rPr>
        <w:t>年</w:t>
      </w:r>
      <w:r w:rsidR="00AD42A0">
        <w:rPr>
          <w:rFonts w:hint="eastAsia"/>
          <w:sz w:val="28"/>
          <w:szCs w:val="28"/>
        </w:rPr>
        <w:t>15</w:t>
      </w:r>
      <w:r w:rsidR="008E70F7">
        <w:rPr>
          <w:rFonts w:hint="eastAsia"/>
          <w:sz w:val="28"/>
          <w:szCs w:val="28"/>
        </w:rPr>
        <w:t>日</w:t>
      </w:r>
    </w:p>
    <w:p w:rsidR="00871504" w:rsidRDefault="00871504" w:rsidP="0060005A">
      <w:pPr>
        <w:rPr>
          <w:sz w:val="28"/>
          <w:szCs w:val="28"/>
        </w:rPr>
      </w:pPr>
    </w:p>
    <w:p w:rsidR="00871504" w:rsidRPr="00871504" w:rsidRDefault="00871504" w:rsidP="0060005A">
      <w:pPr>
        <w:rPr>
          <w:sz w:val="28"/>
          <w:szCs w:val="28"/>
        </w:rPr>
      </w:pPr>
    </w:p>
    <w:sectPr w:rsidR="00871504" w:rsidRPr="00871504" w:rsidSect="00871504">
      <w:pgSz w:w="12240" w:h="15840"/>
      <w:pgMar w:top="1260" w:right="153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A" w:rsidRDefault="006D453A" w:rsidP="00DC59B3">
      <w:pPr>
        <w:spacing w:after="0" w:line="240" w:lineRule="auto"/>
      </w:pPr>
      <w:r>
        <w:separator/>
      </w:r>
    </w:p>
  </w:endnote>
  <w:endnote w:type="continuationSeparator" w:id="0">
    <w:p w:rsidR="006D453A" w:rsidRDefault="006D453A" w:rsidP="00D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A" w:rsidRDefault="006D453A" w:rsidP="00DC59B3">
      <w:pPr>
        <w:spacing w:after="0" w:line="240" w:lineRule="auto"/>
      </w:pPr>
      <w:r>
        <w:separator/>
      </w:r>
    </w:p>
  </w:footnote>
  <w:footnote w:type="continuationSeparator" w:id="0">
    <w:p w:rsidR="006D453A" w:rsidRDefault="006D453A" w:rsidP="00DC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87"/>
    <w:rsid w:val="0009707A"/>
    <w:rsid w:val="002A7652"/>
    <w:rsid w:val="002C100F"/>
    <w:rsid w:val="002E2116"/>
    <w:rsid w:val="002E7CA6"/>
    <w:rsid w:val="00302EB1"/>
    <w:rsid w:val="00337A66"/>
    <w:rsid w:val="003D7B9E"/>
    <w:rsid w:val="003F2A8D"/>
    <w:rsid w:val="003F6005"/>
    <w:rsid w:val="00416317"/>
    <w:rsid w:val="00424553"/>
    <w:rsid w:val="00454CD0"/>
    <w:rsid w:val="004E3831"/>
    <w:rsid w:val="00515578"/>
    <w:rsid w:val="0060005A"/>
    <w:rsid w:val="00613A32"/>
    <w:rsid w:val="00644D02"/>
    <w:rsid w:val="006A162C"/>
    <w:rsid w:val="006B70E7"/>
    <w:rsid w:val="006D453A"/>
    <w:rsid w:val="006D5693"/>
    <w:rsid w:val="006F6264"/>
    <w:rsid w:val="00740CD0"/>
    <w:rsid w:val="00753254"/>
    <w:rsid w:val="007E2B32"/>
    <w:rsid w:val="00821000"/>
    <w:rsid w:val="00871504"/>
    <w:rsid w:val="008A5D87"/>
    <w:rsid w:val="008C463E"/>
    <w:rsid w:val="008E70F7"/>
    <w:rsid w:val="009404E5"/>
    <w:rsid w:val="009958EE"/>
    <w:rsid w:val="009B2822"/>
    <w:rsid w:val="00A40ADA"/>
    <w:rsid w:val="00A83515"/>
    <w:rsid w:val="00A96362"/>
    <w:rsid w:val="00AD42A0"/>
    <w:rsid w:val="00B16B97"/>
    <w:rsid w:val="00B62EEF"/>
    <w:rsid w:val="00BC2CE2"/>
    <w:rsid w:val="00C13A1E"/>
    <w:rsid w:val="00C367F6"/>
    <w:rsid w:val="00C41B87"/>
    <w:rsid w:val="00C947DA"/>
    <w:rsid w:val="00CA3110"/>
    <w:rsid w:val="00CC374A"/>
    <w:rsid w:val="00D10917"/>
    <w:rsid w:val="00DC59B3"/>
    <w:rsid w:val="00E171E1"/>
    <w:rsid w:val="00E71C8F"/>
    <w:rsid w:val="00EA5483"/>
    <w:rsid w:val="00ED26DD"/>
    <w:rsid w:val="00EE61CF"/>
    <w:rsid w:val="00F149C9"/>
    <w:rsid w:val="00F251F8"/>
    <w:rsid w:val="00F52077"/>
    <w:rsid w:val="00F53CE0"/>
    <w:rsid w:val="00F71285"/>
    <w:rsid w:val="00F75B88"/>
    <w:rsid w:val="00FA70B7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302EB1"/>
    <w:rPr>
      <w:rFonts w:ascii="Tahoma" w:hAnsi="Tahoma" w:cs="Tahoma"/>
      <w:sz w:val="16"/>
      <w:szCs w:val="16"/>
    </w:rPr>
  </w:style>
  <w:style w:type="paragraph" w:customStyle="1" w:styleId="reader-word-layer">
    <w:name w:val="reader-word-layer"/>
    <w:basedOn w:val="a"/>
    <w:rsid w:val="0060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59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59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5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302EB1"/>
    <w:rPr>
      <w:rFonts w:ascii="Tahoma" w:hAnsi="Tahoma" w:cs="Tahoma"/>
      <w:sz w:val="16"/>
      <w:szCs w:val="16"/>
    </w:rPr>
  </w:style>
  <w:style w:type="paragraph" w:customStyle="1" w:styleId="reader-word-layer">
    <w:name w:val="reader-word-layer"/>
    <w:basedOn w:val="a"/>
    <w:rsid w:val="0060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59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59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5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9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5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73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0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6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3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8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4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1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9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Yihui</dc:creator>
  <cp:lastModifiedBy>News</cp:lastModifiedBy>
  <cp:revision>11</cp:revision>
  <cp:lastPrinted>2020-11-04T01:15:00Z</cp:lastPrinted>
  <dcterms:created xsi:type="dcterms:W3CDTF">2020-06-08T05:42:00Z</dcterms:created>
  <dcterms:modified xsi:type="dcterms:W3CDTF">2021-08-05T01:05:00Z</dcterms:modified>
</cp:coreProperties>
</file>